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D78" w:rsidRDefault="005E4A19">
      <w:r w:rsidRPr="005E4A19">
        <w:t>SUPRAVIEUITORII PE TERMEN LUNG DUP REZECIA METASTAZELOR HEPATICE DE ORIGINE MAMAR</w:t>
      </w:r>
    </w:p>
    <w:p w:rsidR="005E4A19" w:rsidRPr="005E4A19" w:rsidRDefault="005E4A19">
      <w:pPr>
        <w:rPr>
          <w:vertAlign w:val="superscript"/>
        </w:rPr>
      </w:pPr>
      <w:r>
        <w:t>Nicolae Bacalbasa</w:t>
      </w:r>
      <w:r>
        <w:rPr>
          <w:vertAlign w:val="superscript"/>
        </w:rPr>
        <w:t>1</w:t>
      </w:r>
      <w:r>
        <w:t>, Ana Carbunaru</w:t>
      </w:r>
      <w:r>
        <w:rPr>
          <w:vertAlign w:val="superscript"/>
        </w:rPr>
        <w:t>1</w:t>
      </w:r>
      <w:r>
        <w:t>, Irina Balescu</w:t>
      </w:r>
      <w:r>
        <w:rPr>
          <w:vertAlign w:val="superscript"/>
        </w:rPr>
        <w:t>2</w:t>
      </w:r>
    </w:p>
    <w:p w:rsidR="005E4A19" w:rsidRDefault="005E4A19">
      <w:pPr>
        <w:rPr>
          <w:rFonts w:eastAsia="Times New Roman" w:cs="Times New Roman"/>
          <w:color w:val="000000"/>
          <w:lang w:val="en-US"/>
        </w:rPr>
      </w:pPr>
      <w:r>
        <w:rPr>
          <w:rFonts w:eastAsia="Times New Roman" w:cs="Times New Roman"/>
          <w:color w:val="000000"/>
          <w:lang w:val="en-US"/>
        </w:rPr>
        <w:t xml:space="preserve">1 </w:t>
      </w:r>
      <w:r w:rsidRPr="005E4A19">
        <w:rPr>
          <w:rFonts w:eastAsia="Times New Roman" w:cs="Times New Roman"/>
          <w:color w:val="000000"/>
          <w:lang w:val="en-US"/>
        </w:rPr>
        <w:t>Spitalul Clinic Dr Ion Cantacuzino</w:t>
      </w:r>
      <w:r>
        <w:rPr>
          <w:rFonts w:eastAsia="Times New Roman" w:cs="Times New Roman"/>
          <w:color w:val="000000"/>
          <w:lang w:val="en-US"/>
        </w:rPr>
        <w:t>, Bucuresti</w:t>
      </w:r>
    </w:p>
    <w:p w:rsidR="005E4A19" w:rsidRPr="005E4A19" w:rsidRDefault="005E4A19" w:rsidP="005E4A19">
      <w:pPr>
        <w:rPr>
          <w:rFonts w:eastAsia="Times New Roman" w:cs="Times New Roman"/>
          <w:color w:val="000000"/>
          <w:lang w:val="en-US"/>
        </w:rPr>
      </w:pPr>
      <w:r>
        <w:rPr>
          <w:rFonts w:eastAsia="Times New Roman" w:cs="Times New Roman"/>
          <w:color w:val="000000"/>
          <w:lang w:val="en-US"/>
        </w:rPr>
        <w:t xml:space="preserve">2 </w:t>
      </w:r>
      <w:r w:rsidRPr="005E4A19">
        <w:rPr>
          <w:rFonts w:eastAsia="Times New Roman" w:cs="Times New Roman"/>
          <w:color w:val="000000"/>
          <w:lang w:val="en-US"/>
        </w:rPr>
        <w:t>Spital Ponderas</w:t>
      </w:r>
    </w:p>
    <w:p w:rsidR="005E4A19" w:rsidRDefault="005E4A19">
      <w:pPr>
        <w:rPr>
          <w:rFonts w:eastAsia="Times New Roman" w:cs="Times New Roman"/>
          <w:color w:val="000000"/>
          <w:lang w:val="en-US"/>
        </w:rPr>
      </w:pPr>
    </w:p>
    <w:p w:rsidR="002E71E4" w:rsidRPr="002E71E4" w:rsidRDefault="002E71E4" w:rsidP="002E71E4">
      <w:pPr>
        <w:rPr>
          <w:rFonts w:eastAsia="Times New Roman" w:cs="Times New Roman"/>
          <w:color w:val="000000"/>
          <w:lang w:val="en-US"/>
        </w:rPr>
      </w:pPr>
      <w:r w:rsidRPr="002E71E4">
        <w:rPr>
          <w:rFonts w:eastAsia="Times New Roman" w:cs="Times New Roman"/>
          <w:color w:val="000000"/>
          <w:lang w:val="en-US"/>
        </w:rPr>
        <w:t>Cuvinte cheie: metastaze hepatice, neoplasm mamar, supraviețuire</w:t>
      </w:r>
    </w:p>
    <w:p w:rsidR="002E71E4" w:rsidRPr="002E71E4" w:rsidRDefault="002E71E4" w:rsidP="002E71E4">
      <w:pPr>
        <w:rPr>
          <w:rFonts w:eastAsia="Times New Roman" w:cs="Times New Roman"/>
          <w:color w:val="000000"/>
          <w:lang w:val="en-US"/>
        </w:rPr>
      </w:pPr>
      <w:r w:rsidRPr="002E71E4">
        <w:rPr>
          <w:rFonts w:eastAsia="Times New Roman" w:cs="Times New Roman"/>
          <w:color w:val="000000"/>
          <w:lang w:val="en-US"/>
        </w:rPr>
        <w:t xml:space="preserve">Introducere: beneficiul raportat după rezecțiile metastazelor hepatice cu origine colorectală au încurajat adoptatrea acestei strategii terapeutice și în ceea </w:t>
      </w:r>
      <w:proofErr w:type="gramStart"/>
      <w:r w:rsidRPr="002E71E4">
        <w:rPr>
          <w:rFonts w:eastAsia="Times New Roman" w:cs="Times New Roman"/>
          <w:color w:val="000000"/>
          <w:lang w:val="en-US"/>
        </w:rPr>
        <w:t>ce</w:t>
      </w:r>
      <w:proofErr w:type="gramEnd"/>
      <w:r w:rsidRPr="002E71E4">
        <w:rPr>
          <w:rFonts w:eastAsia="Times New Roman" w:cs="Times New Roman"/>
          <w:color w:val="000000"/>
          <w:lang w:val="en-US"/>
        </w:rPr>
        <w:t xml:space="preserve"> privește metastazele hepatice de origine ginecologică. In ceea </w:t>
      </w:r>
      <w:proofErr w:type="gramStart"/>
      <w:r w:rsidRPr="002E71E4">
        <w:rPr>
          <w:rFonts w:eastAsia="Times New Roman" w:cs="Times New Roman"/>
          <w:color w:val="000000"/>
          <w:lang w:val="en-US"/>
        </w:rPr>
        <w:t>ce</w:t>
      </w:r>
      <w:proofErr w:type="gramEnd"/>
      <w:r w:rsidRPr="002E71E4">
        <w:rPr>
          <w:rFonts w:eastAsia="Times New Roman" w:cs="Times New Roman"/>
          <w:color w:val="000000"/>
          <w:lang w:val="en-US"/>
        </w:rPr>
        <w:t xml:space="preserve"> privește metastazele hepatice de origine mamară, posibilitatea rezecțiilor hepatice în aceste condiții și beneficiul obținut în termini de supraviețuire au făcut ca acestea să nu mai fie considerate drept semnul unei recurențe sistemice în care singurul tratament propus să fie chimioterapia paliativă. Mai mult decât atât atenția a fost concentrată pe studiul pacienților ce au raportat o supraviețuire de peste 5 ani cu scopul de a afla care sunt factorii corelați cu această supraviețire pe termen lung.</w:t>
      </w:r>
    </w:p>
    <w:p w:rsidR="002E71E4" w:rsidRPr="002E71E4" w:rsidRDefault="002E71E4" w:rsidP="002E71E4">
      <w:pPr>
        <w:rPr>
          <w:rFonts w:eastAsia="Times New Roman" w:cs="Times New Roman"/>
          <w:color w:val="000000"/>
          <w:lang w:val="en-US"/>
        </w:rPr>
      </w:pPr>
      <w:r w:rsidRPr="002E71E4">
        <w:rPr>
          <w:rFonts w:eastAsia="Times New Roman" w:cs="Times New Roman"/>
          <w:color w:val="000000"/>
          <w:lang w:val="en-US"/>
        </w:rPr>
        <w:t xml:space="preserve">Material și metodă: studiul de față a </w:t>
      </w:r>
      <w:proofErr w:type="gramStart"/>
      <w:r w:rsidRPr="002E71E4">
        <w:rPr>
          <w:rFonts w:eastAsia="Times New Roman" w:cs="Times New Roman"/>
          <w:color w:val="000000"/>
          <w:lang w:val="en-US"/>
        </w:rPr>
        <w:t>inclus  pacientele</w:t>
      </w:r>
      <w:proofErr w:type="gramEnd"/>
      <w:r w:rsidRPr="002E71E4">
        <w:rPr>
          <w:rFonts w:eastAsia="Times New Roman" w:cs="Times New Roman"/>
          <w:color w:val="000000"/>
          <w:lang w:val="en-US"/>
        </w:rPr>
        <w:t xml:space="preserve"> supuse rezecțiilor metastazelor hepatice de origine mamară în Institutul Clinic Fundeni și care au beneficiat de o supraviețuire de peste 5 ani. Acestea au fost considerate long </w:t>
      </w:r>
      <w:proofErr w:type="gramStart"/>
      <w:r w:rsidRPr="002E71E4">
        <w:rPr>
          <w:rFonts w:eastAsia="Times New Roman" w:cs="Times New Roman"/>
          <w:color w:val="000000"/>
          <w:lang w:val="en-US"/>
        </w:rPr>
        <w:t>survivors</w:t>
      </w:r>
      <w:proofErr w:type="gramEnd"/>
      <w:r w:rsidRPr="002E71E4">
        <w:rPr>
          <w:rFonts w:eastAsia="Times New Roman" w:cs="Times New Roman"/>
          <w:color w:val="000000"/>
          <w:lang w:val="en-US"/>
        </w:rPr>
        <w:t xml:space="preserve"> iar particularitățile lor au fost studiate pentru a cerceta posibilii factori de prognostic ce par a se corela cu această supraviețuire la distanță.</w:t>
      </w:r>
    </w:p>
    <w:p w:rsidR="002E71E4" w:rsidRPr="005E4A19" w:rsidRDefault="002E71E4" w:rsidP="002E71E4">
      <w:pPr>
        <w:rPr>
          <w:rFonts w:eastAsia="Times New Roman" w:cs="Times New Roman"/>
          <w:color w:val="000000"/>
          <w:lang w:val="en-US"/>
        </w:rPr>
      </w:pPr>
      <w:r w:rsidRPr="002E71E4">
        <w:rPr>
          <w:rFonts w:eastAsia="Times New Roman" w:cs="Times New Roman"/>
          <w:color w:val="000000"/>
          <w:lang w:val="en-US"/>
        </w:rPr>
        <w:t xml:space="preserve">Rezultate și concluzii: supraviețuirea de peste 5 ani de la momentul rezecției hepatice a fost înregistrată la cinci paciente cu vârsta medie de 57 ani, patru paciente fiind diagnosticate cu metastaze hepatice metacrone în timp </w:t>
      </w:r>
      <w:proofErr w:type="gramStart"/>
      <w:r w:rsidRPr="002E71E4">
        <w:rPr>
          <w:rFonts w:eastAsia="Times New Roman" w:cs="Times New Roman"/>
          <w:color w:val="000000"/>
          <w:lang w:val="en-US"/>
        </w:rPr>
        <w:t>ce</w:t>
      </w:r>
      <w:proofErr w:type="gramEnd"/>
      <w:r w:rsidRPr="002E71E4">
        <w:rPr>
          <w:rFonts w:eastAsia="Times New Roman" w:cs="Times New Roman"/>
          <w:color w:val="000000"/>
          <w:lang w:val="en-US"/>
        </w:rPr>
        <w:t xml:space="preserve"> cea de-a cincea pacientă a fost diagnosticată cu metastaze hepatice și pulmonare unice, sincrone. Supraviețuirea a fost de 84 luni pentru pacienta diagnosticată direct în stadiul IV și de peste 100 luni în celelalte patru cazuri. Principalele caracteristici associate cu o supraviețuire de peste 5 ani au fost dimensiunea metastazei – de sub 5 cm, numărul metastazelor (unice versus multiple), precum și momentul de apariție (metacron verus sincron). In concluzie, apariția metastazelor hepatice de origine mamară nu trebuie privită de principiu ca o stare terminală, rezecția acestor metastaze putând fi asociată uneori cu o supraviețuire char și de peste 5 ani.</w:t>
      </w:r>
    </w:p>
    <w:sectPr w:rsidR="002E71E4" w:rsidRPr="005E4A19"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5E4A19"/>
    <w:rsid w:val="00172815"/>
    <w:rsid w:val="00206D8F"/>
    <w:rsid w:val="002358FA"/>
    <w:rsid w:val="00291FEF"/>
    <w:rsid w:val="002E71E4"/>
    <w:rsid w:val="0036114D"/>
    <w:rsid w:val="00421ECB"/>
    <w:rsid w:val="005E4A19"/>
    <w:rsid w:val="0070372B"/>
    <w:rsid w:val="008E0D2C"/>
    <w:rsid w:val="00A400C1"/>
    <w:rsid w:val="00AD23FC"/>
    <w:rsid w:val="00D51A90"/>
    <w:rsid w:val="00DB6552"/>
    <w:rsid w:val="00E47B49"/>
    <w:rsid w:val="00E923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1359107">
      <w:bodyDiv w:val="1"/>
      <w:marLeft w:val="0"/>
      <w:marRight w:val="0"/>
      <w:marTop w:val="0"/>
      <w:marBottom w:val="0"/>
      <w:divBdr>
        <w:top w:val="none" w:sz="0" w:space="0" w:color="auto"/>
        <w:left w:val="none" w:sz="0" w:space="0" w:color="auto"/>
        <w:bottom w:val="none" w:sz="0" w:space="0" w:color="auto"/>
        <w:right w:val="none" w:sz="0" w:space="0" w:color="auto"/>
      </w:divBdr>
    </w:div>
    <w:div w:id="162033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2016-10-12T08:49:00Z</dcterms:created>
  <dcterms:modified xsi:type="dcterms:W3CDTF">2016-10-12T08:51:00Z</dcterms:modified>
</cp:coreProperties>
</file>